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27" w:rsidRDefault="00E37227" w:rsidP="00E37227">
      <w:pPr>
        <w:pStyle w:val="a3"/>
        <w:tabs>
          <w:tab w:val="left" w:pos="7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227" w:rsidRDefault="00E37227" w:rsidP="00E3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НА РАЗРАБОТКУ ЗАМЫСЛА ТЕРРИТОРИИ ПАРКА ДК 1 МАЯ</w:t>
      </w:r>
    </w:p>
    <w:p w:rsidR="00E37227" w:rsidRDefault="00E37227" w:rsidP="00E3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227" w:rsidRDefault="00E37227" w:rsidP="00E37227">
      <w:pPr>
        <w:pStyle w:val="a3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4"/>
        <w:tblW w:w="9356" w:type="dxa"/>
        <w:tblInd w:w="-176" w:type="dxa"/>
        <w:tblLook w:val="04A0"/>
      </w:tblPr>
      <w:tblGrid>
        <w:gridCol w:w="851"/>
        <w:gridCol w:w="3402"/>
        <w:gridCol w:w="5103"/>
      </w:tblGrid>
      <w:tr w:rsidR="00E37227" w:rsidTr="00E372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E37227" w:rsidRDefault="00E372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37227" w:rsidTr="00E372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 w:rsidP="00114A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замысел/концепцию территории как общественного пространства,  создать уникальный и запоминающийся  визуальный образ пространства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37227" w:rsidTr="00E372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 w:rsidP="00114A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требования.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раздела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собрать необходимую информацию о территории: 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Cs/>
                <w:sz w:val="10"/>
                <w:szCs w:val="28"/>
              </w:rPr>
            </w:pPr>
          </w:p>
          <w:p w:rsidR="00E37227" w:rsidRDefault="00E37227" w:rsidP="00114ADA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генплан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E37227" w:rsidRDefault="00E37227" w:rsidP="00114ADA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историю места и специфику деятельности;</w:t>
            </w:r>
          </w:p>
          <w:p w:rsidR="00E37227" w:rsidRDefault="00E37227" w:rsidP="00114ADA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оценить перспективы развития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E37227" w:rsidRDefault="00E37227" w:rsidP="00114ADA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анализ визуальных коммуникаций;</w:t>
            </w:r>
          </w:p>
          <w:p w:rsidR="00E37227" w:rsidRDefault="00E37227" w:rsidP="00114ADA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оценить корпоративный стиль, инфраструктуру, малые архитектурные формы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пространства;</w:t>
            </w:r>
          </w:p>
          <w:p w:rsidR="00E37227" w:rsidRDefault="00E37227" w:rsidP="00114ADA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опрос жителей (о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 могут описать свои ожидания и рассказать о том, что на их взгляд было бы уместно в данном месте, поделиться опытом, оговорить условия собственного участия).</w:t>
            </w:r>
          </w:p>
        </w:tc>
      </w:tr>
      <w:tr w:rsidR="00E37227" w:rsidTr="00E372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 w:rsidP="00114A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проектной команде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– до 10 человек.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Желательно, чтобы в состав команды входили:</w:t>
            </w:r>
          </w:p>
          <w:p w:rsidR="00E37227" w:rsidRDefault="00E37227" w:rsidP="00114ADA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37227" w:rsidRDefault="00E37227" w:rsidP="00114ADA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37227" w:rsidRDefault="00E37227" w:rsidP="00114ADA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социолог.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 каждой команды должен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эксперт.</w:t>
            </w:r>
          </w:p>
        </w:tc>
      </w:tr>
      <w:tr w:rsidR="00E37227" w:rsidTr="00E37227">
        <w:trPr>
          <w:trHeight w:val="3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 w:rsidP="00114A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презентации замысла территории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i/>
                <w:sz w:val="12"/>
                <w:szCs w:val="28"/>
              </w:rPr>
            </w:pP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Время презентации – 15 мин. 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Презентация оформляется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презентации должны быть отражены следующие темы: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«Замысел» деятельности на выбранной территории (концепт, идея)*; 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визуального образа «территории» (образ)*; 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Описание видов работ и ресурса, необходимого для их производства*; 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Описание сообществ, целевой группы*;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Потенциальные партнеры территории*;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Контуры календаря территории.</w:t>
            </w:r>
          </w:p>
          <w:p w:rsidR="00E37227" w:rsidRDefault="00E3722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презентации приветствуются визуальные образы, подчеркивающие слова докладчика.</w:t>
            </w:r>
          </w:p>
        </w:tc>
      </w:tr>
    </w:tbl>
    <w:p w:rsidR="00E37227" w:rsidRDefault="00E37227" w:rsidP="00E372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*Приложение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техзаданию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«Информационные материалы для подготовки»</w:t>
      </w:r>
    </w:p>
    <w:p w:rsidR="00E37227" w:rsidRDefault="00E37227" w:rsidP="00E3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227" w:rsidRDefault="00E37227" w:rsidP="00E372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техзаданию</w:t>
      </w:r>
      <w:proofErr w:type="spellEnd"/>
    </w:p>
    <w:p w:rsidR="00E37227" w:rsidRDefault="00E37227" w:rsidP="00E37227">
      <w:pPr>
        <w:pStyle w:val="a3"/>
        <w:jc w:val="right"/>
        <w:rPr>
          <w:rFonts w:ascii="Times New Roman" w:hAnsi="Times New Roman" w:cs="Times New Roman"/>
          <w:b/>
          <w:sz w:val="18"/>
          <w:szCs w:val="28"/>
        </w:rPr>
      </w:pPr>
    </w:p>
    <w:p w:rsidR="00E37227" w:rsidRDefault="00E37227" w:rsidP="00E3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материалы для подготовки проектов</w:t>
      </w:r>
    </w:p>
    <w:p w:rsidR="00E37227" w:rsidRDefault="00E37227" w:rsidP="00E37227">
      <w:pPr>
        <w:pStyle w:val="a3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Замысел или «фишка»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отвечают на вопрос «Что мы делаем?».  Это сложившееся в воображении людей, пронизанное определенной идеей общее представление о содержании и форме будущего «территории»,  на которой будут производиться работы. Своеобразие замысла в том, что невоплощенное внутренне сознается, как данное, как «идея», принадлежащая именно «мне». Отсюда характерная для состояния замысла волевая направленность, непреодолимое влечение к теме, сознание ее необходимости и значения.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важно на подготовительном этапе «заразить» членов команды замыслом, дать им возможность присвоить его, как собственную идею, которую он разделяет, как коллективную, которую разделяют все члены команды и как масштабную, которая улучшит и украсит город, и за которую горожане скажут «спасибо». </w:t>
      </w:r>
      <w:proofErr w:type="gramEnd"/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критерий «замысла» - это его попадание в современность. Иными словами - как он соответствует требованиям времени? Какие внутренние смыслы он несет в себе?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«Оформление визуального образа».</w:t>
      </w:r>
      <w:r>
        <w:rPr>
          <w:rFonts w:ascii="Times New Roman" w:hAnsi="Times New Roman" w:cs="Times New Roman"/>
          <w:sz w:val="28"/>
          <w:szCs w:val="28"/>
        </w:rPr>
        <w:t xml:space="preserve"> Ничто так не вдохновляет на действия, как наличие красивой картинки, которая визуально подчеркивает разницу между тем, что есть и тем, что может быть. По сути, визуальный образ будущего территории и описывает результат, то к чему стоит стремиться и «за что бороться». Очень важно, чтобы визуальный образ контрастировал с образом настоящего, когда разница между тем, что есть и тем, что будет очевидна. Как правило, присваивая себе образ привлекательного будущего, молодой человек присваивает и дорогу к нему ведущую. И это становится фундаментом социальной и личной ответственности, которые он принимает на себя в процессе трансформации идеи в действительность.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«Описание видов работ и ресурса…».</w:t>
      </w:r>
      <w:r>
        <w:rPr>
          <w:rFonts w:ascii="Times New Roman" w:hAnsi="Times New Roman" w:cs="Times New Roman"/>
          <w:sz w:val="28"/>
          <w:szCs w:val="28"/>
        </w:rPr>
        <w:t xml:space="preserve"> Визуальный образ задает перечень работ, которые необходимо выполнить для претворения замысла в жизнь. Но, те работы, которые «лежат на поверхности», описать не составит трудности. Это покраска, уборка территории, размещение художественных и дизайн объектов, оформление малых архитектурных форм и хозяйственных объектов и т.п. Но важнее создать социальный проект, который может преобразить территорию не только визуально, но и содержательно. В таком случае встает ключевой вопрос – для кого? Кто скажет «спасибо»?  Конечно, очень важно визуальное преображение, но если оно не будет подкреплено деятельностью, срок его актуальности будет исчисляться одним сезоном. В качестве примера: Сквер им. Сурикова становится местом встречи творческой молодежи. Здесь выставляются новые картины и фото, проводятся творческие встречи и дебаты,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смыслы оформления городских пространств, создаются творческие союзы,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организуются встречи и обсуждения с мастерами и т.д. Таким образом, участники вышеуказанных мероприятий становятся как минимум основными культурными потребителями «места» (те, кто скажет «спасибо»), и как максимум – партнерами проекта территории (те, кто будет вовлечен в оформление «места»). Для того чтобы подобная деятельность развернулась на территории, необходима встреча с ее будущими потребителями. Они могут описать свои ожидания и рассказать о том, что на их взгляд было бы уместно в данном месте, поделиться опытом, оговорить условия собственного участия. Прекрасный опыт социального общения и совместного творческого действия!  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«Описание сообщества и целевой группы».</w:t>
      </w:r>
      <w:r>
        <w:rPr>
          <w:rFonts w:ascii="Times New Roman" w:hAnsi="Times New Roman" w:cs="Times New Roman"/>
          <w:sz w:val="28"/>
          <w:szCs w:val="28"/>
        </w:rPr>
        <w:t xml:space="preserve"> Здесь необходимо развести понятия «сообщества» и «целевой группы».  Сообщество территории – это носители той самой особой деятельности или практики, которая подчеркивает содержание места. Это носители особого городского образа жизни или, говоря языком стратегии молодежной политики – горожане.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 жизни – это определенный набор ценностей, знаков и символов, подчеркивающих эти ценности, стилей одежды, особого языка, мироощущения, героев, легенд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качестве иллюстрации можно привести следующий пример – если задачей территории стоит оформление места для занятий экстремальными видами спорта, значит уместней применять художественные техники граффити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стрит-арта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музыкальную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устраивать показы мод современных спортивных дизайнеров, проводить мастер классы красноярских спортсменов и т.п.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значимым фактором территории может стать его история. История места задает его содержание или основания, на которые это содержание можно положить. Во-вторых, история места позволит участникам команды осуществлять действия уместные для данной территории, а не просто выдуманные из головы.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группой территории мы обозначаем жителей города, которые заинтересовались содержанием места и готовы на первом этапе включиться в его жизнь в качестве активного зрителя (специально оформленные способы коммуникации), а на втором этапе, как возможный вариант, стать участниками сообщества (т.е. принять и разделить его ценности). В проектном языке они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те, кто говорит «спасибо». 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при проектировании территории точно определиться с сообществом, это значит привлечь в свои сторонники целую группу партнеров, т.е. те организации и структуры, которые обслуживают это сообщество и заинтересованы в его расширении (на примере экстрим парка – производители инвентаря, журналы про экстрим, экстрим мода, особые напитки, лидеры сообщества, спортивные магазины и т.д.). </w:t>
      </w:r>
      <w:proofErr w:type="gramEnd"/>
    </w:p>
    <w:p w:rsidR="00E37227" w:rsidRDefault="00E37227" w:rsidP="00E37227">
      <w:pPr>
        <w:pStyle w:val="a3"/>
        <w:ind w:firstLine="709"/>
        <w:jc w:val="both"/>
        <w:rPr>
          <w:b/>
          <w:sz w:val="32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b/>
          <w:sz w:val="32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b/>
          <w:sz w:val="32"/>
          <w:szCs w:val="28"/>
        </w:rPr>
      </w:pPr>
    </w:p>
    <w:p w:rsidR="00E37227" w:rsidRDefault="00E37227" w:rsidP="00E372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работы для проектной команды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парковые пространства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А.</w:t>
      </w:r>
    </w:p>
    <w:p w:rsidR="00E37227" w:rsidRP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результата по зонированию.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Чего хотим в результате (событийны парк, парк для детей, парк как летний университет, парк для кинопроекторов, парк как место ярмарок, парк как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роллеров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еще десяток возможных вариантов, не исключающих друг друга).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 окружение у парка? 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физическая инфраструктура (пивные ларьки, магазинчики, остановки, глухие подворотни, школы, дворы, гаражи и так далее).</w:t>
      </w:r>
      <w:proofErr w:type="gramEnd"/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оциальное окружение: кто проходит через парк, кто эти люди, как их можно сгруппировать.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Каких сервисов не хватает аудитории, приходящей в парк (это не значит, что нужно их брать и делать, нужно посмотреть, как это соотносится с тем, что мы хотим в итоге, может, нам там не нужны пенсионеры или мамочки, хотя они скажем, сейчас парком пользуются активнее всего).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 какие сообщества возникнут вокруг этих сервисов (если ставим фортепьяно, то</w:t>
      </w:r>
      <w:proofErr w:type="gramEnd"/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появиться "музыкальные субботы", на которые бы приходили люди)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дадут изменения для разных категорий: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чиновников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туристов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молодых людей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тебя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E37227" w:rsidRP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 сервисов и концепции пользования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Виды активностей, которые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 в парке сейчас/которые можно 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преобразований (смотреть кино, читать книжки, сидеть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так далее, чем проще, тем лучше).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Сервисы, которые есть сейчас в парке и для кого (лавки, дорожки, игровые уголки).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Визуализации и объемные макеты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лучших 5 мест - набор картинок, которые хочется сделать у нас.</w:t>
      </w:r>
    </w:p>
    <w:p w:rsid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событиям, нужно более 15, чтобы посмотреть на то, что там можно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делать. </w:t>
      </w:r>
    </w:p>
    <w:p w:rsidR="00096F96" w:rsidRPr="00E37227" w:rsidRDefault="00E37227" w:rsidP="00E37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Визуализации и объемные макеты пространства парков территории.</w:t>
      </w:r>
    </w:p>
    <w:sectPr w:rsidR="00096F96" w:rsidRPr="00E37227" w:rsidSect="00E372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41C"/>
    <w:multiLevelType w:val="hybridMultilevel"/>
    <w:tmpl w:val="9ECC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66EDA"/>
    <w:multiLevelType w:val="hybridMultilevel"/>
    <w:tmpl w:val="C56C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269B2"/>
    <w:multiLevelType w:val="hybridMultilevel"/>
    <w:tmpl w:val="2870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227"/>
    <w:rsid w:val="00096F96"/>
    <w:rsid w:val="00E3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27"/>
    <w:pPr>
      <w:spacing w:after="0" w:line="240" w:lineRule="auto"/>
    </w:pPr>
  </w:style>
  <w:style w:type="table" w:styleId="a4">
    <w:name w:val="Table Grid"/>
    <w:basedOn w:val="a1"/>
    <w:uiPriority w:val="59"/>
    <w:rsid w:val="00E3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Баранова</dc:creator>
  <cp:lastModifiedBy>Анна Баранова</cp:lastModifiedBy>
  <cp:revision>1</cp:revision>
  <dcterms:created xsi:type="dcterms:W3CDTF">2015-11-09T07:54:00Z</dcterms:created>
  <dcterms:modified xsi:type="dcterms:W3CDTF">2015-11-09T07:58:00Z</dcterms:modified>
</cp:coreProperties>
</file>